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16AA5" w14:textId="77777777" w:rsidR="00156528" w:rsidRDefault="00156528">
      <w:pPr>
        <w:spacing w:line="360" w:lineRule="auto"/>
        <w:jc w:val="center"/>
        <w:rPr>
          <w:rFonts w:eastAsiaTheme="minorEastAsia"/>
          <w:b/>
          <w:bCs/>
          <w:sz w:val="30"/>
          <w:szCs w:val="30"/>
        </w:rPr>
      </w:pPr>
      <w:r w:rsidRPr="00156528">
        <w:rPr>
          <w:rFonts w:eastAsiaTheme="minorEastAsia" w:hint="eastAsia"/>
          <w:b/>
          <w:bCs/>
          <w:sz w:val="30"/>
          <w:szCs w:val="30"/>
        </w:rPr>
        <w:t>青海百河铝业有限责任公司阳极车间电解质清理破碎系统技改</w:t>
      </w:r>
    </w:p>
    <w:p w14:paraId="5A7CF1F8" w14:textId="1B9B4EF9" w:rsidR="009A3CC1" w:rsidRDefault="00275C11">
      <w:pPr>
        <w:spacing w:line="360" w:lineRule="auto"/>
        <w:jc w:val="center"/>
        <w:rPr>
          <w:rFonts w:eastAsiaTheme="minorEastAsia"/>
          <w:b/>
          <w:bCs/>
          <w:sz w:val="30"/>
          <w:szCs w:val="30"/>
        </w:rPr>
      </w:pPr>
      <w:r>
        <w:rPr>
          <w:rFonts w:eastAsiaTheme="minorEastAsia"/>
          <w:b/>
          <w:bCs/>
          <w:sz w:val="30"/>
          <w:szCs w:val="30"/>
        </w:rPr>
        <w:t>终止公告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85"/>
        <w:gridCol w:w="6734"/>
      </w:tblGrid>
      <w:tr w:rsidR="009A3CC1" w14:paraId="17B6BC6B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065B8C37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项目名称</w:t>
            </w:r>
          </w:p>
        </w:tc>
        <w:tc>
          <w:tcPr>
            <w:tcW w:w="6734" w:type="dxa"/>
            <w:vAlign w:val="center"/>
          </w:tcPr>
          <w:p w14:paraId="011EDAA6" w14:textId="58F65363" w:rsidR="009A3CC1" w:rsidRDefault="00156528">
            <w:pPr>
              <w:contextualSpacing/>
              <w:jc w:val="left"/>
              <w:rPr>
                <w:sz w:val="28"/>
                <w:szCs w:val="28"/>
              </w:rPr>
            </w:pPr>
            <w:r w:rsidRPr="00156528">
              <w:rPr>
                <w:rFonts w:hint="eastAsia"/>
                <w:sz w:val="28"/>
                <w:szCs w:val="28"/>
              </w:rPr>
              <w:t>青海百河铝业有限责任公司阳极车间电解质清理破碎系统技改</w:t>
            </w:r>
          </w:p>
        </w:tc>
      </w:tr>
      <w:tr w:rsidR="009A3CC1" w14:paraId="60916B45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58670B7E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合同编号</w:t>
            </w:r>
          </w:p>
        </w:tc>
        <w:tc>
          <w:tcPr>
            <w:tcW w:w="6734" w:type="dxa"/>
            <w:vAlign w:val="center"/>
          </w:tcPr>
          <w:p w14:paraId="0430D614" w14:textId="665B855D" w:rsidR="009A3CC1" w:rsidRDefault="00156528">
            <w:pPr>
              <w:contextualSpacing/>
              <w:jc w:val="left"/>
              <w:rPr>
                <w:sz w:val="28"/>
                <w:szCs w:val="28"/>
              </w:rPr>
            </w:pPr>
            <w:r w:rsidRPr="00156528">
              <w:rPr>
                <w:sz w:val="28"/>
                <w:szCs w:val="28"/>
              </w:rPr>
              <w:t>/</w:t>
            </w:r>
          </w:p>
        </w:tc>
      </w:tr>
      <w:tr w:rsidR="009A3CC1" w14:paraId="3CF00082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45CD2423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招标公告发布</w:t>
            </w: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6734" w:type="dxa"/>
            <w:vAlign w:val="center"/>
          </w:tcPr>
          <w:p w14:paraId="69F02608" w14:textId="504CBBB3" w:rsidR="009A3CC1" w:rsidRDefault="00156528">
            <w:pPr>
              <w:rPr>
                <w:sz w:val="28"/>
                <w:szCs w:val="28"/>
              </w:rPr>
            </w:pPr>
            <w:r w:rsidRPr="00156528">
              <w:rPr>
                <w:rFonts w:hint="eastAsia"/>
                <w:sz w:val="28"/>
                <w:szCs w:val="28"/>
              </w:rPr>
              <w:t>2023</w:t>
            </w:r>
            <w:r w:rsidRPr="00156528">
              <w:rPr>
                <w:rFonts w:hint="eastAsia"/>
                <w:sz w:val="28"/>
                <w:szCs w:val="28"/>
              </w:rPr>
              <w:t>年</w:t>
            </w:r>
            <w:r w:rsidRPr="00156528">
              <w:rPr>
                <w:rFonts w:hint="eastAsia"/>
                <w:sz w:val="28"/>
                <w:szCs w:val="28"/>
              </w:rPr>
              <w:t>7</w:t>
            </w:r>
            <w:r w:rsidRPr="00156528">
              <w:rPr>
                <w:rFonts w:hint="eastAsia"/>
                <w:sz w:val="28"/>
                <w:szCs w:val="28"/>
              </w:rPr>
              <w:t>月</w:t>
            </w:r>
            <w:r w:rsidRPr="00156528">
              <w:rPr>
                <w:rFonts w:hint="eastAsia"/>
                <w:sz w:val="28"/>
                <w:szCs w:val="28"/>
              </w:rPr>
              <w:t>20</w:t>
            </w:r>
            <w:r w:rsidRPr="00156528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9A3CC1" w14:paraId="276C9F87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5E5061E0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开标时间</w:t>
            </w:r>
          </w:p>
        </w:tc>
        <w:tc>
          <w:tcPr>
            <w:tcW w:w="6734" w:type="dxa"/>
            <w:vAlign w:val="center"/>
          </w:tcPr>
          <w:p w14:paraId="4CC7C8BC" w14:textId="23987763" w:rsidR="009A3CC1" w:rsidRDefault="00DF773D">
            <w:pPr>
              <w:pStyle w:val="a9"/>
              <w:spacing w:line="240" w:lineRule="auto"/>
              <w:ind w:firstLineChars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F773D">
              <w:rPr>
                <w:rFonts w:ascii="Times New Roman" w:hAnsi="Times New Roman" w:cs="Times New Roman" w:hint="eastAsia"/>
                <w:sz w:val="28"/>
                <w:szCs w:val="28"/>
              </w:rPr>
              <w:t>2023</w:t>
            </w:r>
            <w:r w:rsidRPr="00DF773D">
              <w:rPr>
                <w:rFonts w:ascii="Times New Roman" w:hAnsi="Times New Roman" w:cs="Times New Roman" w:hint="eastAsia"/>
                <w:sz w:val="28"/>
                <w:szCs w:val="28"/>
              </w:rPr>
              <w:t>年</w:t>
            </w:r>
            <w:r w:rsidR="0015652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F773D">
              <w:rPr>
                <w:rFonts w:ascii="Times New Roman" w:hAnsi="Times New Roman" w:cs="Times New Roman" w:hint="eastAsia"/>
                <w:sz w:val="28"/>
                <w:szCs w:val="28"/>
              </w:rPr>
              <w:t>月</w:t>
            </w:r>
            <w:r w:rsidR="0015652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F773D">
              <w:rPr>
                <w:rFonts w:ascii="Times New Roman" w:hAnsi="Times New Roman" w:cs="Times New Roman" w:hint="eastAsia"/>
                <w:sz w:val="28"/>
                <w:szCs w:val="28"/>
              </w:rPr>
              <w:t>日北京时间</w:t>
            </w:r>
            <w:r w:rsidR="0015652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F773D">
              <w:rPr>
                <w:rFonts w:ascii="Times New Roman" w:hAnsi="Times New Roman" w:cs="Times New Roman" w:hint="eastAsia"/>
                <w:sz w:val="28"/>
                <w:szCs w:val="28"/>
              </w:rPr>
              <w:t>:30</w:t>
            </w:r>
            <w:r w:rsidRPr="00DF773D">
              <w:rPr>
                <w:rFonts w:ascii="Times New Roman" w:hAnsi="Times New Roman" w:cs="Times New Roman" w:hint="eastAsia"/>
                <w:sz w:val="28"/>
                <w:szCs w:val="28"/>
              </w:rPr>
              <w:t>时</w:t>
            </w:r>
          </w:p>
        </w:tc>
      </w:tr>
      <w:tr w:rsidR="009A3CC1" w14:paraId="2B0FE2BF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0D30BF9C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终止时间</w:t>
            </w:r>
          </w:p>
        </w:tc>
        <w:tc>
          <w:tcPr>
            <w:tcW w:w="6734" w:type="dxa"/>
            <w:vAlign w:val="center"/>
          </w:tcPr>
          <w:p w14:paraId="223374AD" w14:textId="30E78AAE" w:rsidR="009A3CC1" w:rsidRDefault="00275C11">
            <w:pPr>
              <w:pStyle w:val="2"/>
              <w:spacing w:line="240" w:lineRule="auto"/>
              <w:ind w:firstLineChars="0" w:firstLine="0"/>
              <w:jc w:val="left"/>
              <w:rPr>
                <w:rFonts w:ascii="Times New Roman" w:hAnsi="Times New Roman"/>
                <w:snapToGrid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202</w:t>
            </w:r>
            <w:r w:rsidR="00156528">
              <w:rPr>
                <w:rFonts w:ascii="Times New Roman" w:hAnsi="Times New Roman"/>
                <w:snapToGrid/>
                <w:color w:val="auto"/>
                <w:kern w:val="2"/>
                <w:sz w:val="28"/>
                <w:szCs w:val="28"/>
              </w:rPr>
              <w:t>4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年</w:t>
            </w:r>
            <w:r w:rsidR="00156528">
              <w:rPr>
                <w:rFonts w:ascii="Times New Roman" w:hAnsi="Times New Roman"/>
                <w:snapToGrid/>
                <w:color w:val="auto"/>
                <w:kern w:val="2"/>
                <w:sz w:val="28"/>
                <w:szCs w:val="28"/>
              </w:rPr>
              <w:t>1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月</w:t>
            </w:r>
            <w:r w:rsidR="00156528">
              <w:rPr>
                <w:rFonts w:ascii="Times New Roman" w:hAnsi="Times New Roman"/>
                <w:snapToGrid/>
                <w:color w:val="auto"/>
                <w:kern w:val="2"/>
                <w:sz w:val="28"/>
                <w:szCs w:val="28"/>
              </w:rPr>
              <w:t>17</w:t>
            </w:r>
            <w:r>
              <w:rPr>
                <w:rFonts w:ascii="Times New Roman" w:hAnsi="Times New Roman" w:hint="eastAsia"/>
                <w:snapToGrid/>
                <w:color w:val="auto"/>
                <w:kern w:val="2"/>
                <w:sz w:val="28"/>
                <w:szCs w:val="28"/>
              </w:rPr>
              <w:t>日</w:t>
            </w:r>
          </w:p>
        </w:tc>
      </w:tr>
      <w:tr w:rsidR="009A3CC1" w14:paraId="6E4D1B8B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1B7A8152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终止</w:t>
            </w:r>
            <w:r>
              <w:rPr>
                <w:sz w:val="28"/>
                <w:szCs w:val="28"/>
              </w:rPr>
              <w:t>事项说明</w:t>
            </w:r>
          </w:p>
        </w:tc>
        <w:tc>
          <w:tcPr>
            <w:tcW w:w="6734" w:type="dxa"/>
            <w:vAlign w:val="center"/>
          </w:tcPr>
          <w:p w14:paraId="45BFE8A7" w14:textId="26CB5AB6" w:rsidR="009A3CC1" w:rsidRDefault="00AD5C28" w:rsidP="00060008">
            <w:pPr>
              <w:jc w:val="left"/>
              <w:rPr>
                <w:sz w:val="28"/>
                <w:szCs w:val="28"/>
              </w:rPr>
            </w:pPr>
            <w:r w:rsidRPr="00AD5C28">
              <w:rPr>
                <w:rFonts w:hint="eastAsia"/>
                <w:sz w:val="28"/>
                <w:szCs w:val="28"/>
              </w:rPr>
              <w:t>评标委员会根据</w:t>
            </w:r>
            <w:r>
              <w:rPr>
                <w:rFonts w:hint="eastAsia"/>
                <w:sz w:val="28"/>
                <w:szCs w:val="28"/>
              </w:rPr>
              <w:t>招标文件评标办法</w:t>
            </w:r>
            <w:r w:rsidRPr="00AD5C28">
              <w:rPr>
                <w:rFonts w:hint="eastAsia"/>
                <w:sz w:val="28"/>
                <w:szCs w:val="28"/>
              </w:rPr>
              <w:t>的规定否决不合格投标后，因有效投标不足三个使得投标明显缺乏竞争，</w:t>
            </w:r>
            <w:r w:rsidR="0087234B">
              <w:rPr>
                <w:rFonts w:hint="eastAsia"/>
                <w:sz w:val="28"/>
                <w:szCs w:val="28"/>
              </w:rPr>
              <w:t>因此</w:t>
            </w:r>
            <w:r w:rsidR="008A1E9E" w:rsidRPr="001C2BAB">
              <w:rPr>
                <w:rFonts w:hint="eastAsia"/>
                <w:sz w:val="28"/>
                <w:szCs w:val="32"/>
              </w:rPr>
              <w:t>投标文件均被否决</w:t>
            </w:r>
            <w:r w:rsidR="008A1E9E">
              <w:rPr>
                <w:rFonts w:hint="eastAsia"/>
                <w:sz w:val="28"/>
                <w:szCs w:val="32"/>
              </w:rPr>
              <w:t>，招标失败</w:t>
            </w:r>
            <w:r w:rsidR="008A1E9E" w:rsidRPr="001C2BAB">
              <w:rPr>
                <w:rFonts w:hint="eastAsia"/>
                <w:sz w:val="28"/>
                <w:szCs w:val="32"/>
              </w:rPr>
              <w:t>。</w:t>
            </w:r>
          </w:p>
        </w:tc>
      </w:tr>
      <w:tr w:rsidR="009A3CC1" w14:paraId="05EB42EF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1F268B46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招标人</w:t>
            </w:r>
          </w:p>
        </w:tc>
        <w:tc>
          <w:tcPr>
            <w:tcW w:w="6734" w:type="dxa"/>
            <w:vAlign w:val="center"/>
          </w:tcPr>
          <w:p w14:paraId="24B9C5F0" w14:textId="60F1355D" w:rsidR="009A3CC1" w:rsidRDefault="00156528">
            <w:pPr>
              <w:jc w:val="left"/>
              <w:rPr>
                <w:sz w:val="28"/>
                <w:szCs w:val="28"/>
              </w:rPr>
            </w:pPr>
            <w:r w:rsidRPr="00156528">
              <w:rPr>
                <w:rFonts w:hint="eastAsia"/>
                <w:sz w:val="28"/>
                <w:szCs w:val="28"/>
              </w:rPr>
              <w:t>青海省投资集团有限公司</w:t>
            </w:r>
          </w:p>
        </w:tc>
      </w:tr>
      <w:tr w:rsidR="00156528" w14:paraId="1B93C5C1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30F254BE" w14:textId="728BDDF0" w:rsidR="00156528" w:rsidRDefault="00156528">
            <w:pPr>
              <w:jc w:val="center"/>
              <w:rPr>
                <w:sz w:val="28"/>
                <w:szCs w:val="28"/>
              </w:rPr>
            </w:pPr>
            <w:r w:rsidRPr="00156528">
              <w:rPr>
                <w:rFonts w:hint="eastAsia"/>
                <w:sz w:val="28"/>
                <w:szCs w:val="28"/>
              </w:rPr>
              <w:t>发包人</w:t>
            </w:r>
          </w:p>
        </w:tc>
        <w:tc>
          <w:tcPr>
            <w:tcW w:w="6734" w:type="dxa"/>
            <w:vAlign w:val="center"/>
          </w:tcPr>
          <w:p w14:paraId="5BA9C913" w14:textId="161842AF" w:rsidR="00156528" w:rsidRDefault="00156528">
            <w:pPr>
              <w:jc w:val="left"/>
              <w:rPr>
                <w:sz w:val="28"/>
                <w:szCs w:val="28"/>
              </w:rPr>
            </w:pPr>
            <w:r w:rsidRPr="00156528">
              <w:rPr>
                <w:rFonts w:hint="eastAsia"/>
                <w:sz w:val="28"/>
                <w:szCs w:val="28"/>
              </w:rPr>
              <w:t>青海百河铝业有限责任公司</w:t>
            </w:r>
          </w:p>
        </w:tc>
      </w:tr>
      <w:tr w:rsidR="009A3CC1" w14:paraId="3E3E6350" w14:textId="77777777">
        <w:trPr>
          <w:trHeight w:val="1077"/>
          <w:jc w:val="center"/>
        </w:trPr>
        <w:tc>
          <w:tcPr>
            <w:tcW w:w="2485" w:type="dxa"/>
            <w:vAlign w:val="center"/>
          </w:tcPr>
          <w:p w14:paraId="2D738DE3" w14:textId="77777777" w:rsidR="009A3CC1" w:rsidRDefault="00275C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招标代理机构</w:t>
            </w:r>
          </w:p>
        </w:tc>
        <w:tc>
          <w:tcPr>
            <w:tcW w:w="6734" w:type="dxa"/>
            <w:vAlign w:val="center"/>
          </w:tcPr>
          <w:p w14:paraId="451706BF" w14:textId="77777777" w:rsidR="009A3CC1" w:rsidRDefault="00275C1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青海黄河能源工程咨询有限公司</w:t>
            </w:r>
          </w:p>
          <w:p w14:paraId="1F6A9997" w14:textId="5C18353F" w:rsidR="009A3CC1" w:rsidRDefault="00275C1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联系人：</w:t>
            </w:r>
            <w:r w:rsidR="00060008">
              <w:rPr>
                <w:rFonts w:hint="eastAsia"/>
                <w:sz w:val="28"/>
                <w:szCs w:val="28"/>
              </w:rPr>
              <w:t>严峰峡</w:t>
            </w:r>
          </w:p>
          <w:p w14:paraId="57930547" w14:textId="7AF5A984" w:rsidR="009A3CC1" w:rsidRDefault="00275C1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联系电话：</w:t>
            </w:r>
            <w:r>
              <w:rPr>
                <w:rFonts w:hint="eastAsia"/>
                <w:sz w:val="28"/>
                <w:szCs w:val="28"/>
              </w:rPr>
              <w:t>0971-632292</w:t>
            </w:r>
            <w:r w:rsidR="00060008">
              <w:rPr>
                <w:sz w:val="28"/>
                <w:szCs w:val="28"/>
              </w:rPr>
              <w:t>6</w:t>
            </w:r>
          </w:p>
        </w:tc>
      </w:tr>
    </w:tbl>
    <w:p w14:paraId="7A74CAD4" w14:textId="77777777" w:rsidR="009A3CC1" w:rsidRDefault="009A3CC1">
      <w:pPr>
        <w:widowControl/>
        <w:jc w:val="left"/>
        <w:rPr>
          <w:rFonts w:ascii="宋体" w:hAnsi="宋体"/>
          <w:sz w:val="28"/>
          <w:szCs w:val="28"/>
        </w:rPr>
      </w:pPr>
    </w:p>
    <w:sectPr w:rsidR="009A3CC1">
      <w:pgSz w:w="11906" w:h="16838" w:code="9"/>
      <w:pgMar w:top="1418" w:right="1418" w:bottom="1418" w:left="1418" w:header="964" w:footer="90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C6627" w14:textId="77777777" w:rsidR="00493E6C" w:rsidRDefault="00493E6C">
      <w:r>
        <w:separator/>
      </w:r>
    </w:p>
  </w:endnote>
  <w:endnote w:type="continuationSeparator" w:id="0">
    <w:p w14:paraId="076D21B5" w14:textId="77777777" w:rsidR="00493E6C" w:rsidRDefault="00493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DAE50" w14:textId="77777777" w:rsidR="00493E6C" w:rsidRDefault="00493E6C">
      <w:r>
        <w:separator/>
      </w:r>
    </w:p>
  </w:footnote>
  <w:footnote w:type="continuationSeparator" w:id="0">
    <w:p w14:paraId="3635F20F" w14:textId="77777777" w:rsidR="00493E6C" w:rsidRDefault="00493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794CEF"/>
    <w:multiLevelType w:val="singleLevel"/>
    <w:tmpl w:val="8E794CEF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4B984F8A"/>
    <w:multiLevelType w:val="multilevel"/>
    <w:tmpl w:val="61E1422C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4F9726B7"/>
    <w:multiLevelType w:val="singleLevel"/>
    <w:tmpl w:val="4F9726B7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61E1422C"/>
    <w:multiLevelType w:val="multilevel"/>
    <w:tmpl w:val="61E1422C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4" w15:restartNumberingAfterBreak="0">
    <w:nsid w:val="6F9D3A15"/>
    <w:multiLevelType w:val="hybridMultilevel"/>
    <w:tmpl w:val="E59E8FAA"/>
    <w:lvl w:ilvl="0" w:tplc="8356E7B6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仿宋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 w16cid:durableId="1045982304">
    <w:abstractNumId w:val="4"/>
  </w:num>
  <w:num w:numId="2" w16cid:durableId="855073559">
    <w:abstractNumId w:val="2"/>
  </w:num>
  <w:num w:numId="3" w16cid:durableId="1922595115">
    <w:abstractNumId w:val="3"/>
  </w:num>
  <w:num w:numId="4" w16cid:durableId="281034631">
    <w:abstractNumId w:val="1"/>
  </w:num>
  <w:num w:numId="5" w16cid:durableId="621888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3CC1"/>
    <w:rsid w:val="0002480E"/>
    <w:rsid w:val="00060008"/>
    <w:rsid w:val="00111656"/>
    <w:rsid w:val="00156528"/>
    <w:rsid w:val="001F238F"/>
    <w:rsid w:val="00275C11"/>
    <w:rsid w:val="004774A9"/>
    <w:rsid w:val="00493E6C"/>
    <w:rsid w:val="004E7841"/>
    <w:rsid w:val="00500277"/>
    <w:rsid w:val="00560BCA"/>
    <w:rsid w:val="00582A5C"/>
    <w:rsid w:val="005949C1"/>
    <w:rsid w:val="005E285A"/>
    <w:rsid w:val="005F67EB"/>
    <w:rsid w:val="006659B3"/>
    <w:rsid w:val="007D6210"/>
    <w:rsid w:val="0087234B"/>
    <w:rsid w:val="00884EFD"/>
    <w:rsid w:val="008851FA"/>
    <w:rsid w:val="008A1E9E"/>
    <w:rsid w:val="009A3CC1"/>
    <w:rsid w:val="00AA7D08"/>
    <w:rsid w:val="00AD5C28"/>
    <w:rsid w:val="00B2087B"/>
    <w:rsid w:val="00D84B4A"/>
    <w:rsid w:val="00DD35A4"/>
    <w:rsid w:val="00DF773D"/>
    <w:rsid w:val="00F6614E"/>
    <w:rsid w:val="00FE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6265BE"/>
  <w15:docId w15:val="{C7F519ED-4CB6-4409-B18A-31222E101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正文文本缩进 字符"/>
    <w:link w:val="a9"/>
    <w:rPr>
      <w:rFonts w:ascii="宋体" w:eastAsia="宋体"/>
      <w:sz w:val="24"/>
      <w:szCs w:val="24"/>
    </w:rPr>
  </w:style>
  <w:style w:type="paragraph" w:styleId="a9">
    <w:name w:val="Body Text Indent"/>
    <w:basedOn w:val="a"/>
    <w:link w:val="a8"/>
    <w:pPr>
      <w:autoSpaceDE w:val="0"/>
      <w:autoSpaceDN w:val="0"/>
      <w:adjustRightInd w:val="0"/>
      <w:spacing w:line="360" w:lineRule="auto"/>
      <w:ind w:firstLineChars="200" w:firstLine="471"/>
    </w:pPr>
    <w:rPr>
      <w:rFonts w:ascii="宋体" w:hAnsiTheme="minorHAnsi" w:cstheme="minorBidi"/>
      <w:sz w:val="24"/>
      <w:szCs w:val="24"/>
    </w:rPr>
  </w:style>
  <w:style w:type="character" w:customStyle="1" w:styleId="Char">
    <w:name w:val="正文文本缩进 Char"/>
    <w:basedOn w:val="a0"/>
    <w:uiPriority w:val="99"/>
    <w:semiHidden/>
    <w:rPr>
      <w:rFonts w:ascii="Times New Roman" w:eastAsia="宋体" w:hAnsi="Times New Roman" w:cs="Times New Roman"/>
      <w:szCs w:val="20"/>
    </w:rPr>
  </w:style>
  <w:style w:type="character" w:customStyle="1" w:styleId="font41">
    <w:name w:val="font41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paragraph" w:customStyle="1" w:styleId="CharCharCharCharCharCharChar">
    <w:name w:val="Char Char Char Char Char Char Char"/>
    <w:basedOn w:val="a"/>
    <w:rPr>
      <w:szCs w:val="21"/>
    </w:rPr>
  </w:style>
  <w:style w:type="paragraph" w:customStyle="1" w:styleId="2">
    <w:name w:val="样式 正文文字 + 宋体 首行缩进:  2 字符"/>
    <w:basedOn w:val="a"/>
    <w:pPr>
      <w:spacing w:line="360" w:lineRule="auto"/>
      <w:ind w:firstLineChars="200" w:firstLine="480"/>
    </w:pPr>
    <w:rPr>
      <w:rFonts w:ascii="Calibri" w:hAnsi="Calibri"/>
      <w:snapToGrid w:val="0"/>
      <w:color w:val="000000"/>
      <w:kern w:val="40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pPr>
      <w:spacing w:after="120"/>
    </w:pPr>
  </w:style>
  <w:style w:type="character" w:customStyle="1" w:styleId="ab">
    <w:name w:val="正文文本 字符"/>
    <w:basedOn w:val="a0"/>
    <w:link w:val="aa"/>
    <w:uiPriority w:val="99"/>
    <w:semiHidden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44</Words>
  <Characters>253</Characters>
  <Application>Microsoft Office Word</Application>
  <DocSecurity>0</DocSecurity>
  <Lines>2</Lines>
  <Paragraphs>1</Paragraphs>
  <ScaleCrop>false</ScaleCrop>
  <Company>china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贵 张</cp:lastModifiedBy>
  <cp:revision>194</cp:revision>
  <cp:lastPrinted>2020-03-26T02:36:00Z</cp:lastPrinted>
  <dcterms:created xsi:type="dcterms:W3CDTF">2018-12-28T03:08:00Z</dcterms:created>
  <dcterms:modified xsi:type="dcterms:W3CDTF">2024-01-17T06:30:00Z</dcterms:modified>
</cp:coreProperties>
</file>